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037" w:rsidRDefault="00F71037" w:rsidP="00F7103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Киіз үй</w:t>
      </w:r>
    </w:p>
    <w:p w:rsidR="00F71037" w:rsidRDefault="00F71037" w:rsidP="00F710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</w:p>
    <w:p w:rsidR="00F71037" w:rsidRDefault="00F71037" w:rsidP="00F7103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Мал баққан көшпелі халықтардың қысы – жазы отыратын баспанасы киіз үй болған. Киіз үй біздің заманымыздың VII ғасырында кеңінен пайдаланылып, киіз басу белгілі бір еңбек кәсібіне айналған. Киіз үйдің көшіп – қонуға ыңғайлылығымен бірге жазда ауасы таза, салқын болады. Қазақтың киіз үйі сыртқы жабысына қарай: «үзікті, көтерме турлықты», сүйегінің (ағашының) уақ – ірілігіне қарай: 4 қанат, 6 қанат, 8 қанат, 12 қанат, 18 қанат, ал салтанатына қарай: «ақ орда», «ақ отау», «алтын орда», «хан орда» сияқты түрлерге бөлінеді. Киіз сүйегі – кереге, сықырлауық, уық, шаңырақ.</w:t>
      </w:r>
    </w:p>
    <w:p w:rsidR="00F71037" w:rsidRDefault="00F71037" w:rsidP="00F71037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Ш.Уәлиханов: «Киіз үй көшпелі тұрмысқа бейімделген. Оның орташасы бір түйенің жүгінен артылмайды», - деген.</w:t>
      </w:r>
    </w:p>
    <w:p w:rsidR="00D9200D" w:rsidRDefault="00D9200D"/>
    <w:sectPr w:rsidR="00D9200D" w:rsidSect="00D9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71037"/>
    <w:rsid w:val="00D9200D"/>
    <w:rsid w:val="00F71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103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0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8</dc:creator>
  <cp:lastModifiedBy>школа 8</cp:lastModifiedBy>
  <cp:revision>1</cp:revision>
  <dcterms:created xsi:type="dcterms:W3CDTF">2018-02-07T03:33:00Z</dcterms:created>
  <dcterms:modified xsi:type="dcterms:W3CDTF">2018-02-07T03:33:00Z</dcterms:modified>
</cp:coreProperties>
</file>